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E6C" w:rsidRDefault="00425F7C">
      <w:r>
        <w:rPr>
          <w:noProof/>
          <w:lang w:eastAsia="ru-RU"/>
        </w:rPr>
        <w:drawing>
          <wp:inline distT="0" distB="0" distL="0" distR="0" wp14:anchorId="171EC7AD" wp14:editId="2E90D3E9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131F29E" wp14:editId="770BBBDB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2E6C" w:rsidSect="00425F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7C"/>
    <w:rsid w:val="00370F86"/>
    <w:rsid w:val="00425F7C"/>
    <w:rsid w:val="00C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64D82-F81D-4CF1-83FE-15D7F21E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F8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70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Чакова Татьяна Юрьевна</dc:creator>
  <cp:keywords/>
  <dc:description/>
  <cp:lastModifiedBy>Чакова Татьяна Юрьевна</cp:lastModifiedBy>
  <cp:revision>1</cp:revision>
  <dcterms:created xsi:type="dcterms:W3CDTF">2022-11-17T06:23:00Z</dcterms:created>
  <dcterms:modified xsi:type="dcterms:W3CDTF">2022-11-17T06:25:00Z</dcterms:modified>
</cp:coreProperties>
</file>