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0A" w:rsidRDefault="00FB06CD" w:rsidP="00586B6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Некорректная </w:t>
      </w:r>
      <w:r w:rsidR="00C62C0A">
        <w:rPr>
          <w:rFonts w:ascii="Times New Roman" w:hAnsi="Times New Roman" w:cs="Times New Roman"/>
          <w:sz w:val="24"/>
        </w:rPr>
        <w:t>интеграция</w:t>
      </w:r>
      <w:r>
        <w:rPr>
          <w:rFonts w:ascii="Times New Roman" w:hAnsi="Times New Roman" w:cs="Times New Roman"/>
          <w:sz w:val="24"/>
        </w:rPr>
        <w:t xml:space="preserve"> контракта </w:t>
      </w:r>
      <w:r w:rsidR="00C62C0A">
        <w:rPr>
          <w:rFonts w:ascii="Times New Roman" w:hAnsi="Times New Roman" w:cs="Times New Roman"/>
          <w:sz w:val="24"/>
        </w:rPr>
        <w:t>№ 26-19 от 31.07.2019 в ЕИС в части авансирования.</w:t>
      </w:r>
    </w:p>
    <w:p w:rsidR="00C62C0A" w:rsidRDefault="00B1289A" w:rsidP="00586B6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АЦК сумма аванса проставлена.</w:t>
      </w:r>
    </w:p>
    <w:p w:rsidR="00C62C0A" w:rsidRDefault="00C62C0A" w:rsidP="00586B6D">
      <w:pPr>
        <w:spacing w:after="0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130AAE42" wp14:editId="1BCBDD0A">
            <wp:extent cx="9364980" cy="5267742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68418" cy="526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B6D" w:rsidRDefault="00586B6D" w:rsidP="00586B6D">
      <w:pPr>
        <w:spacing w:after="0"/>
        <w:rPr>
          <w:rFonts w:ascii="Times New Roman" w:hAnsi="Times New Roman" w:cs="Times New Roman"/>
          <w:sz w:val="24"/>
        </w:rPr>
      </w:pPr>
    </w:p>
    <w:p w:rsidR="00B1289A" w:rsidRDefault="00B1289A" w:rsidP="00586B6D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lastRenderedPageBreak/>
        <w:t>В ЕИС данная информация выгрузилась некор</w:t>
      </w:r>
      <w:r w:rsidR="00586B6D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ектно.</w:t>
      </w:r>
    </w:p>
    <w:p w:rsidR="00B1289A" w:rsidRPr="00FB06CD" w:rsidRDefault="00586B6D" w:rsidP="00586B6D">
      <w:pPr>
        <w:spacing w:after="0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76EB91E9" wp14:editId="46498A36">
            <wp:extent cx="9486900" cy="5336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90383" cy="53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289A" w:rsidRPr="00FB06CD" w:rsidSect="00FB06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CD"/>
    <w:rsid w:val="00586B6D"/>
    <w:rsid w:val="009566D3"/>
    <w:rsid w:val="00B1289A"/>
    <w:rsid w:val="00C62C0A"/>
    <w:rsid w:val="00FB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Зинченко Надежда Д.</dc:creator>
  <cp:lastModifiedBy>Зинченко Надежда Д.</cp:lastModifiedBy>
  <cp:revision>1</cp:revision>
  <dcterms:created xsi:type="dcterms:W3CDTF">2019-08-06T10:01:00Z</dcterms:created>
  <dcterms:modified xsi:type="dcterms:W3CDTF">2019-08-06T10:06:00Z</dcterms:modified>
</cp:coreProperties>
</file>