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FC" w:rsidRDefault="0089034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1215E2B" wp14:editId="46589B83">
            <wp:extent cx="9527111" cy="53588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9077" cy="53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7FC" w:rsidSect="008903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3F"/>
    <w:rsid w:val="0071443F"/>
    <w:rsid w:val="0089034C"/>
    <w:rsid w:val="00C267FC"/>
    <w:rsid w:val="00C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3C951-4941-4847-BF0E-DB49D826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METVLG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Павлишевская Анастасия Романовна</dc:creator>
  <cp:keywords/>
  <dc:description/>
  <cp:lastModifiedBy>Павлишевская Анастасия Романовна</cp:lastModifiedBy>
  <cp:revision>5</cp:revision>
  <dcterms:created xsi:type="dcterms:W3CDTF">2018-01-17T12:48:00Z</dcterms:created>
  <dcterms:modified xsi:type="dcterms:W3CDTF">2018-01-17T12:49:00Z</dcterms:modified>
</cp:coreProperties>
</file>